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 w:rsidP="00871A84">
      <w:pPr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994D1B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3570477"/>
      <w:proofErr w:type="spellStart"/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DocTracker</w:t>
      </w:r>
      <w:proofErr w:type="spellEnd"/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 </w:t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v</w:t>
      </w:r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3</w:t>
      </w:r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/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plus</w:t>
      </w:r>
      <w:bookmarkEnd w:id="0"/>
      <w:r w:rsidR="007577B4" w:rsidRPr="00994D1B">
        <w:rPr>
          <w:rFonts w:ascii="Times New Roman" w:hAnsi="Times New Roman"/>
          <w:b/>
          <w:sz w:val="44"/>
          <w:szCs w:val="44"/>
        </w:rPr>
        <w:br/>
      </w:r>
      <w:r w:rsidR="007577B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系統安裝指南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87F74" w:rsidRDefault="00831865" w:rsidP="00831865">
      <w:pPr>
        <w:rPr>
          <w:rFonts w:asciiTheme="majorHAnsi" w:hAnsiTheme="majorHAnsi"/>
        </w:rPr>
      </w:pPr>
      <w:r w:rsidRPr="00887F74">
        <w:rPr>
          <w:rFonts w:asciiTheme="majorHAnsi" w:hAnsiTheme="majorHAnsi" w:cs="Arial"/>
          <w:b/>
          <w:bCs/>
          <w:sz w:val="32"/>
          <w:szCs w:val="32"/>
          <w:lang w:eastAsia="zh-HK"/>
        </w:rPr>
        <w:lastRenderedPageBreak/>
        <w:t xml:space="preserve">目錄</w:t>
      </w:r>
    </w:p>
    <w:sdt>
      <w:sdtPr>
        <w:rPr>
          <w:rFonts w:ascii="Calibri" w:eastAsia="新細明體" w:hAnsi="Calibri" w:cs="Times New Roman"/>
          <w:color w:val="auto"/>
          <w:kern w:val="2"/>
          <w:sz w:val="24"/>
          <w:szCs w:val="22"/>
          <w:lang w:val="zh-TW"/>
        </w:rPr>
        <w:id w:val="1565070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1A84" w:rsidRDefault="00871A84">
          <w:pPr>
            <w:pStyle w:val="ab"/>
          </w:pPr>
          <w:r>
            <w:rPr>
              <w:lang w:val="zh-TW"/>
            </w:rPr>
            <w:t xml:space="preserve">內容</w:t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011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 DocTracker 3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伺服器安裝及設定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5" w:history="1"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1.1系統需求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1.2安裝 IIS Server / .net Framework (Windows 2012 (R2)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在系統的「伺服器管理員」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裡，點選「管理」裡的[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新增角色及功能]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1" w:name="_GoBack"/>
        <w:bookmarkEnd w:id="1"/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 w:rsidRPr="00B34092">
            <w:rPr>
              <w:rStyle w:val="a7"/>
              <w:noProof/>
            </w:rPr>
            <w:fldChar w:fldCharType="begin"/>
          </w:r>
          <w:r w:rsidRPr="00B34092">
            <w:rPr>
              <w:rStyle w:val="a7"/>
              <w:noProof/>
            </w:rPr>
            <w:instrText xml:space="preserve"> </w:instrText>
          </w:r>
          <w:r>
            <w:rPr>
              <w:noProof/>
            </w:rPr>
            <w:instrText>HYPERLINK \l "_Toc13660118"</w:instrText>
          </w:r>
          <w:r w:rsidRPr="00B34092">
            <w:rPr>
              <w:rStyle w:val="a7"/>
              <w:noProof/>
            </w:rPr>
            <w:instrText xml:space="preserve"> </w:instrText>
          </w:r>
          <w:r w:rsidRPr="00B34092">
            <w:rPr>
              <w:rStyle w:val="a7"/>
              <w:noProof/>
            </w:rPr>
          </w:r>
          <w:r w:rsidRPr="00B34092">
            <w:rPr>
              <w:rStyle w:val="a7"/>
              <w:noProof/>
            </w:rPr>
            <w:fldChar w:fldCharType="separate"/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 xml:space="preserve">按一下</w:t>
          </w:r>
          <w:r w:rsidRPr="00B34092">
            <w:rPr>
              <w:rStyle w:val="a7"/>
              <w:rFonts w:ascii="Times New Roman" w:hAnsi="Times New Roman"/>
              <w:noProof/>
            </w:rPr>
            <w:t xml:space="preserve">[</w:t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 xml:space="preserve">Next]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_Toc13660118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 xml:space="preserve">6</w:t>
          </w:r>
          <w:r>
            <w:rPr>
              <w:noProof/>
              <w:webHidden/>
            </w:rPr>
            <w:fldChar w:fldCharType="end"/>
          </w:r>
          <w:r w:rsidRPr="00B34092">
            <w:rPr>
              <w:rStyle w:val="a7"/>
              <w:noProof/>
            </w:rPr>
            <w:fldChar w:fldCharType="end"/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在安裝類型，鍵入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選擇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在「伺服器選取項目」，按一下[下一步 (N) &gt;]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在「伺服器角色」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，勾選「W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eb Server (IIS)」（Windows Server 2008 / 2012）或「網頁伺服器 (IIS)」（Windows Server 2016 / 2019）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按一下在視窗上的[新增功能]按鈕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「Server Roles」中，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勾選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「Application Server」，然後再按一下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在勾選過程中，部份的選項會出現彈出視窗，點選[Add Features] 即可。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5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1.3安裝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1.4 </w:t>
            </w:r>
            <w:r w:rsidRPr="00B34092">
              <w:rPr>
                <w:rStyle w:val="a7"/>
                <w:rFonts w:ascii="Times New Roman" w:hAnsiTheme="majorEastAsia"/>
                <w:noProof/>
              </w:rPr>
              <w:t xml:space="preserve">安裝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DocTrackerV3Plus及相關工具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啟動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「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DocTracker Server Setup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按一下「Next」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9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Select the installation path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,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按一下「Install」啟動安裝程式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1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1.5設定註冊碼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執行「C:\DocTracker\GenHWBlueprintfolder and double click to run GenHWBluePrint.exe」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如圖將dt_license.v2c檔案存放於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1.6執行DocTracker的安裝助手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按兩下去執行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Launch DocTracker Installation Helper.exe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這個在桌面上的捷徑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DocTracker</w:t>
            </w:r>
            <w:r w:rsidRPr="00B34092">
              <w:rPr>
                <w:rStyle w:val="a7"/>
                <w:rFonts w:asciiTheme="minorEastAsia" w:hAnsiTheme="minorEastAsia"/>
                <w:noProof/>
              </w:rPr>
              <w:t xml:space="preserve">的伺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服器安裝助手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按兩下去執行Launch DocTracker Server Console.exe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這個在桌面上的捷徑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8" w:history="1"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  <w:lang w:eastAsia="zh-HK"/>
              </w:rPr>
              <w:t xml:space="preserve">DocTracker</w:t>
            </w:r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</w:rPr>
              <w:t xml:space="preserve"/>
            </w:r>
            <w:r w:rsidRPr="00B34092">
              <w:rPr>
                <w:rStyle w:val="a7"/>
                <w:rFonts w:ascii="Times New Roman" w:eastAsiaTheme="majorEastAsia" w:hAnsiTheme="majorEastAsia"/>
                <w:noProof/>
                <w:kern w:val="0"/>
                <w:lang w:eastAsia="zh-HK"/>
              </w:rPr>
              <w:t xml:space="preserve">服務器控制台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9" w:history="1">
            <w:r w:rsidRPr="00B34092">
              <w:rPr>
                <w:rStyle w:val="a7"/>
                <w:rFonts w:ascii="Times New Roman" w:eastAsiaTheme="majorEastAsia" w:hAnsi="Times New Roman"/>
                <w:noProof/>
                <w:kern w:val="0"/>
              </w:rPr>
              <w:t xml:space="preserve">ID: admin Password: 12345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2.OCR STATION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 xml:space="preserve">安裝及設定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1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作業系統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2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- MS Windows Server 2012(R2)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3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資料庫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5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6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安裝所需的用戶權限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7" w:history="1">
            <w:r w:rsidRPr="00B34092">
              <w:rPr>
                <w:rStyle w:val="a7"/>
                <w:rFonts w:ascii="Wingdings" w:hAnsi="Wingdings" w:hint="eastAsia"/>
                <w:noProof/>
              </w:rPr>
              <w:t xml:space="preserve"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運行應用服務所需的用戶權限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安裝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在系統的「伺服器管理員」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裡，點選「管理」裡的[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新增角色及功能]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按一下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在安裝類型，鍵入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選擇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在「伺服器選取項目」，按一下[下一步 (N) &gt;]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''Server Roles",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安裝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5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安裝「SQL Compact Runtime」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6" w:history="1">
            <w:r w:rsidRPr="00B34092">
              <w:rPr>
                <w:rStyle w:val="a7"/>
                <w:rFonts w:ascii="Times New Roman" w:hAnsi="Times New Roman"/>
                <w:b/>
                <w:bCs/>
                <w:noProof/>
                <w:sz w:val="44"/>
                <w:szCs w:val="44"/>
              </w:rPr>
              <w:drawing>
                <wp:inline distT="0" distB="0" distL="0" distR="0" wp14:anchorId="5C46ED2E" wp14:editId="2805E317">
                  <wp:extent cx="819785" cy="898525"/>
                  <wp:effectExtent l="19050" t="0" r="0" b="0"/>
                  <wp:docPr id="2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7" w:history="1">
            <w:r w:rsidRPr="00B34092">
              <w:rPr>
                <w:rStyle w:val="a7"/>
                <w:rFonts w:ascii="Times New Roman" w:hAnsi="Times New Roman" w:cs="細明體"/>
                <w:noProof/>
                <w:kern w:val="0"/>
              </w:rPr>
              <w:t xml:space="preserve">按一下</w:t>
            </w:r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 xml:space="preserve">「Next」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8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按一下「I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nstall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9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按一下「Finish」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2.3安裝「DocTracker OCR Station和組件」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1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安裝「DocTracker OCR Station.exe」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2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按一下「Next」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點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「Install」執行安裝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點「Finish」結束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在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iDRS License Installer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，按一下[Next]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6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按一下[I Agree]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7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During installation, It may pop up MICROSOFT VISUAL C++ 2010 RUNTIME LIBRARIES WITH SERVICE PACK 1 install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8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Tick “ I have read and accept the license terms”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and click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按一下[Finish]當安裝過程已完成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按一下[Finish]當安裝過程已完成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打開windows資料夾「C:\Program Files (x86)\DocTracker\iDRS_15\iDRS_15_4_5_Win64\redist\Microsoft\vs2017\64bits」，然後執行「vc_redist.x64」（在32bit伺服器的話請執行「C:\Program Files (x86)\DocTracker\iDRS_15\iDRS_15_4_5_Win64\redist\Microsoft\vs2017\32bits\vc_redist.x86」）。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點選「I agree to the license terms and conditions」一項，然後按一下[Install]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3" w:history="1">
            <w:r w:rsidRPr="00B34092">
              <w:rPr>
                <w:rStyle w:val="a7"/>
                <w:rFonts w:ascii="Times New Roman" w:eastAsia="SimSun" w:hAnsi="Times New Roman"/>
                <w:noProof/>
              </w:rPr>
              <w:t xml:space="preserve">2.</w:t>
            </w:r>
            <w:r w:rsidRPr="00B34092">
              <w:rPr>
                <w:rStyle w:val="a7"/>
                <w:rFonts w:ascii="Times New Roman" w:eastAsia="SimSun" w:hAnsi="Times New Roman"/>
                <w:noProof/>
                <w:lang w:eastAsia="zh-CN"/>
              </w:rPr>
              <w:t xml:space="preserve">4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Register DocTracker OCR Station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r:id="rId11" w:anchor="_Toc13660175" w:history="1">
            <w:r w:rsidRPr="00B34092">
              <w:rPr>
                <w:rStyle w:val="a7"/>
                <w:rFonts w:asciiTheme="majorEastAsia" w:eastAsiaTheme="majorEastAsia" w:hAnsiTheme="majorEastAsia"/>
                <w:noProof/>
              </w:rPr>
              <w:t xml:space="preserve">"Register DocTracker OCR StationService.bat"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6" w:history="1"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 xml:space="preserve"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7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2.5產生安裝軟體的認證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 xml:space="preserve"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A84" w:rsidRDefault="00994D1B">
          <w:r>
            <w:fldChar w:fldCharType="end"/>
          </w:r>
        </w:p>
      </w:sdtContent>
    </w:sdt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3570478"/>
            <w:bookmarkStart w:id="3" w:name="_Toc13660114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伺服器安裝和設定</w:t>
            </w:r>
            <w:bookmarkEnd w:id="2"/>
            <w:bookmarkEnd w:id="3"/>
          </w:p>
        </w:tc>
      </w:tr>
    </w:tbl>
    <w:p w:rsidR="007577B4" w:rsidRDefault="007577B4" w:rsidP="00831865">
      <w:pPr>
        <w:pStyle w:val="2"/>
        <w:rPr>
          <w:rFonts w:ascii="Times New Roman" w:hAnsi="Times New Roman"/>
          <w:b w:val="0"/>
          <w:sz w:val="44"/>
          <w:szCs w:val="44"/>
          <w:shd w:val="clear" w:color="auto" w:fill="FFFFFF"/>
        </w:rPr>
      </w:pPr>
      <w:r>
        <w:br/>
      </w:r>
      <w:bookmarkStart w:id="4" w:name="_Toc13570479"/>
      <w:bookmarkStart w:id="5" w:name="_Toc13660115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統需求</w:t>
      </w:r>
      <w:bookmarkEnd w:id="4"/>
      <w:bookmarkEnd w:id="5"/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O</w:t>
      </w:r>
      <w:r>
        <w:t xml:space="preserve">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M</w:t>
      </w:r>
      <w:r>
        <w:t xml:space="preserve">S Windows Server 2012 (R2)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D</w:t>
      </w:r>
      <w:r>
        <w:t xml:space="preserve">atabase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M</w:t>
      </w:r>
      <w:r>
        <w:t xml:space="preserve">ySQL 5.x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 xml:space="preserve">M</w:t>
      </w:r>
      <w:r>
        <w:t xml:space="preserve">odules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 xml:space="preserve">I</w:t>
      </w:r>
      <w:r>
        <w:t xml:space="preserve">IS Server 7.0 / 8.0 / 9.0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.net Framework 3.5 sp1</w:t>
      </w:r>
    </w:p>
    <w:p w:rsidR="00871A84" w:rsidRPr="00871A84" w:rsidRDefault="00665616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.net Framework 4.5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Microsoft WSE 3.0</w:t>
      </w:r>
      <w:bookmarkStart w:id="6" w:name="_Toc13570485"/>
    </w:p>
    <w:p w:rsidR="00871A84" w:rsidRPr="00871A84" w:rsidRDefault="00871A84" w:rsidP="00871A84">
      <w:pPr>
        <w:tabs>
          <w:tab w:val="left" w:pos="420"/>
        </w:tabs>
      </w:pPr>
    </w:p>
    <w:p w:rsidR="00871A84" w:rsidRPr="00871A84" w:rsidRDefault="00871A84" w:rsidP="00871A84">
      <w:pPr>
        <w:pStyle w:val="aa"/>
        <w:numPr>
          <w:ilvl w:val="0"/>
          <w:numId w:val="2"/>
        </w:numPr>
        <w:ind w:leftChars="0"/>
      </w:pPr>
      <w:r w:rsidRPr="00871A84">
        <w:rPr>
          <w:rFonts w:ascii="Times New Roman" w:hAnsi="Times New Roman" w:hint="eastAsia"/>
          <w:szCs w:val="24"/>
        </w:rPr>
        <w:t xml:space="preserve">U</w:t>
      </w:r>
      <w:r w:rsidRPr="00871A84">
        <w:rPr>
          <w:rFonts w:ascii="Times New Roman" w:hAnsi="Times New Roman"/>
          <w:szCs w:val="24"/>
        </w:rPr>
        <w:t xml:space="preserve">ser Access / Permission for installatio</w:t>
      </w:r>
      <w:bookmarkEnd w:id="6"/>
      <w:r>
        <w:rPr>
          <w:rFonts w:ascii="Times New Roman" w:hAnsi="Times New Roman"/>
          <w:szCs w:val="24"/>
        </w:rPr>
        <w:t xml:space="preserve">n</w:t>
      </w:r>
    </w:p>
    <w:p w:rsidR="00A3366C" w:rsidRPr="00871A84" w:rsidRDefault="005034E9" w:rsidP="00B621EE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 xml:space="preserve">Administrato</w:t>
      </w:r>
      <w:r w:rsidR="00871A84" w:rsidRPr="00871A84">
        <w:rPr>
          <w:rFonts w:ascii="Times New Roman" w:hAnsi="Times New Roman"/>
          <w:szCs w:val="24"/>
        </w:rPr>
        <w:t xml:space="preserve">r</w:t>
      </w:r>
    </w:p>
    <w:p w:rsidR="00871A84" w:rsidRPr="00871A84" w:rsidRDefault="00871A84" w:rsidP="00871A84"/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7" w:name="_Toc13570486"/>
      <w:bookmarkStart w:id="8" w:name="_Toc13660116"/>
      <w:r>
        <w:rPr>
          <w:rStyle w:val="a6"/>
          <w:rFonts w:ascii="Times New Roman" w:hAnsi="Times New Roman"/>
        </w:rPr>
        <w:t xml:space="preserve">1.</w:t>
      </w:r>
      <w:r w:rsidR="00831865">
        <w:rPr>
          <w:rStyle w:val="a6"/>
          <w:rFonts w:ascii="Times New Roman" w:hAnsi="Times New Roman"/>
        </w:rPr>
        <w:t xml:space="preserve">2</w:t>
      </w:r>
      <w:r w:rsidR="00871A84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 xml:space="preserve"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EB3A62">
        <w:rPr>
          <w:rStyle w:val="a6"/>
          <w:rFonts w:ascii="Times New Roman" w:hAnsi="Times New Roman"/>
        </w:rPr>
        <w:t xml:space="preserve"> </w:t>
      </w:r>
      <w:r w:rsidR="001A35CE">
        <w:rPr>
          <w:rStyle w:val="a6"/>
          <w:rFonts w:ascii="Times New Roman" w:hAnsi="Times New Roman" w:hint="eastAsia"/>
        </w:rPr>
        <w:t xml:space="preserve">(R2)</w:t>
      </w:r>
      <w:r w:rsidR="00EB3A62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 xml:space="preserve">System</w:t>
      </w:r>
      <w:r w:rsidR="005034E9">
        <w:rPr>
          <w:rStyle w:val="a6"/>
          <w:rFonts w:ascii="Times New Roman" w:hAnsi="Times New Roman"/>
        </w:rPr>
        <w:t xml:space="preserve">)</w:t>
      </w:r>
      <w:bookmarkEnd w:id="7"/>
      <w:bookmarkEnd w:id="8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9" w:name="_Toc13570487"/>
            <w:bookmarkStart w:id="10" w:name="_Toc1366011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9"/>
            <w:bookmarkEnd w:id="1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" w:name="_Toc13570488"/>
            <w:bookmarkStart w:id="12" w:name="_Toc1366011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lick</w:t>
            </w:r>
            <w:r w:rsidR="00871A8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3570489"/>
            <w:bookmarkStart w:id="14" w:name="_Toc1366011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nstallation Type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13"/>
            <w:bookmarkEnd w:id="14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5" w:name="_Toc13570490"/>
            <w:bookmarkStart w:id="16" w:name="_Toc1366012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5"/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7" w:name="_Toc13570491"/>
            <w:bookmarkStart w:id="18" w:name="_Toc1366012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“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</w:t>
            </w:r>
            <w:bookmarkEnd w:id="17"/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bookmarkEnd w:id="1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9" w:name="_Toc13570492"/>
            <w:bookmarkStart w:id="20" w:name="_Toc1366012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r w:rsidR="00887F7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pop-up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9"/>
            <w:bookmarkEnd w:id="2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1" w:name="_Toc13570493"/>
            <w:bookmarkStart w:id="22" w:name="_Toc1366012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21"/>
            <w:bookmarkEnd w:id="2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>
              <w:rPr>
                <w:rFonts w:ascii="Times New Roman" w:hAnsi="Times New Roman"/>
              </w:rPr>
              <w:t xml:space="preserve"> ,</w:t>
            </w:r>
            <w:proofErr w:type="gramEnd"/>
            <w:r w:rsidR="005034E9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Role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EB3A62">
              <w:rPr>
                <w:rFonts w:ascii="Times New Roman" w:hAnsi="Times New Roman" w:hint="eastAsia"/>
                <w:lang w:eastAsia="zh-HK"/>
              </w:rPr>
              <w:t xml:space="preserve"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EB3A62">
              <w:rPr>
                <w:rFonts w:ascii="Times New Roman" w:hAnsi="Times New Roman" w:hint="eastAsia"/>
                <w:lang w:eastAsia="zh-HK"/>
              </w:rPr>
              <w:t xml:space="preserve"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3570494"/>
            <w:bookmarkStart w:id="24" w:name="_Toc1366012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Features]</w:t>
            </w:r>
            <w:bookmarkEnd w:id="23"/>
            <w:bookmarkEnd w:id="24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EB3A62">
              <w:rPr>
                <w:rFonts w:ascii="Times New Roman" w:hAnsi="Times New Roman"/>
                <w:b/>
              </w:rPr>
              <w:t xml:space="preserve">,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按一下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去啟動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程式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25" w:name="_Toc13570495"/>
      <w:bookmarkStart w:id="26" w:name="_Toc13660125"/>
      <w:r w:rsidR="00C64F15" w:rsidRPr="009B7145">
        <w:rPr>
          <w:rStyle w:val="a6"/>
          <w:rFonts w:ascii="Times New Roman" w:hAnsi="Times New Roman"/>
          <w:bCs/>
        </w:rPr>
        <w:t xml:space="preserve">1</w:t>
      </w:r>
      <w:r w:rsidR="00831865">
        <w:rPr>
          <w:rStyle w:val="a6"/>
          <w:rFonts w:ascii="Times New Roman" w:hAnsi="Times New Roman"/>
          <w:bCs/>
        </w:rPr>
        <w:t xml:space="preserve">.3 </w:t>
      </w:r>
      <w:r w:rsidR="00E446F3">
        <w:rPr>
          <w:rStyle w:val="a6"/>
          <w:rFonts w:ascii="Times New Roman" w:eastAsiaTheme="minorEastAsia" w:hAnsi="Times New Roman" w:hint="eastAsia"/>
        </w:rPr>
        <w:t xml:space="preserve">安裝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25"/>
      <w:bookmarkEnd w:id="26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按兩下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去</w:t>
            </w:r>
            <w:r w:rsidR="00887F74">
              <w:rPr>
                <w:rFonts w:ascii="Times New Roman" w:eastAsiaTheme="minorEastAsia" w:hAnsi="Times New Roman"/>
              </w:rPr>
              <w:t xml:space="preserve">啟動</w:t>
            </w:r>
            <w:r w:rsidR="00887F74" w:rsidRPr="00887F74">
              <w:rPr>
                <w:rFonts w:ascii="Times New Roman" w:eastAsiaTheme="minorEastAsia" w:hAnsi="Times New Roman"/>
                <w:b/>
                <w:bCs/>
              </w:rPr>
              <w:t xml:space="preserve">Microsoft</w:t>
            </w:r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 w:rsidR="00887F74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安裝程式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887F74">
              <w:rPr>
                <w:rFonts w:ascii="Times New Roman" w:hAnsi="Times New Roman"/>
                <w:lang w:eastAsia="zh-HK"/>
              </w:rPr>
              <w:t xml:space="preserve"/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選擇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 w:rsidR="0047149F" w:rsidRPr="00F51ED2">
              <w:rPr>
                <w:rFonts w:ascii="Times New Roman" w:hAnsi="Times New Roman"/>
                <w:b/>
              </w:rPr>
              <w:t xml:space="preserve">「I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」</w:t>
            </w:r>
            <w:r w:rsidR="00CC14B8">
              <w:rPr>
                <w:rFonts w:ascii="Times New Roman" w:hAnsi="Times New Roman" w:hint="eastAsia"/>
                <w:b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及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887F74">
              <w:rPr>
                <w:rFonts w:ascii="Times New Roman" w:hAnsi="Times New Roman"/>
                <w:lang w:eastAsia="zh-HK"/>
              </w:rPr>
              <w:t xml:space="preserve"/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選擇</w:t>
            </w:r>
            <w:r w:rsidR="0047149F" w:rsidRPr="00EC12E5">
              <w:rPr>
                <w:rFonts w:ascii="Times New Roman" w:hAnsi="Times New Roman"/>
                <w:b/>
              </w:rPr>
              <w:t xml:space="preserve">「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Fonts w:ascii="Times New Roman" w:eastAsiaTheme="minorEastAsia" w:hAnsi="Times New Roman" w:hint="eastAsia"/>
              </w:rPr>
              <w:t xml:space="preserve"> 然後按一下 </w:t>
            </w:r>
            <w:r w:rsidR="0047149F" w:rsidRPr="00EC12E5">
              <w:rPr>
                <w:rFonts w:ascii="Times New Roman" w:hAnsi="Times New Roman"/>
                <w:b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按一下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啟動</w:t>
            </w:r>
            <w:r w:rsidR="00CC14B8">
              <w:rPr>
                <w:rFonts w:ascii="Times New Roman" w:hAnsi="Times New Roman" w:hint="eastAsia"/>
              </w:rPr>
              <w:t xml:space="preserve"/>
            </w:r>
            <w:r>
              <w:rPr>
                <w:rFonts w:ascii="Times New Roman" w:hAnsi="Times New Roman"/>
                <w:lang w:eastAsia="zh-HK"/>
              </w:rPr>
              <w:t xml:space="preserve">安裝程式</w:t>
            </w:r>
            <w:r>
              <w:rPr>
                <w:rFonts w:ascii="Times New Roman" w:hAnsi="Times New Roman" w:hint="eastAsia"/>
                <w:lang w:eastAsia="zh-HK"/>
              </w:rPr>
              <w:t xml:space="preserve"/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當</w:t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7" w:name="_Toc13570496"/>
      <w:bookmarkStart w:id="28" w:name="_Toc13660126"/>
      <w:r w:rsidR="00C64F15" w:rsidRPr="0051750C">
        <w:rPr>
          <w:rStyle w:val="a6"/>
          <w:rFonts w:ascii="Times New Roman" w:hAnsi="Times New Roman"/>
          <w:bCs/>
        </w:rPr>
        <w:t xml:space="preserve">1.3</w:t>
      </w:r>
      <w:r w:rsidR="00831865">
        <w:rPr>
          <w:rStyle w:val="a6"/>
          <w:rFonts w:ascii="Times New Roman" w:hAnsi="Times New Roman"/>
          <w:bCs/>
        </w:rPr>
        <w:t xml:space="preserve"> </w:t>
      </w:r>
      <w:r w:rsidR="00E446F3">
        <w:rPr>
          <w:rStyle w:val="a6"/>
          <w:rFonts w:ascii="Times New Roman" w:hAnsiTheme="majorEastAsia" w:hint="eastAsia"/>
        </w:rPr>
        <w:t xml:space="preserve">安裝 </w:t>
      </w:r>
      <w:r w:rsidRPr="0051750C">
        <w:rPr>
          <w:rStyle w:val="a6"/>
          <w:rFonts w:ascii="Times New Roman" w:hAnsi="Times New Roman"/>
        </w:rPr>
        <w:t xml:space="preserve">DocTracker</w:t>
      </w:r>
      <w:r w:rsidR="0047149F" w:rsidRPr="0051750C">
        <w:rPr>
          <w:rStyle w:val="a6"/>
          <w:rFonts w:ascii="Times New Roman" w:hAnsi="Times New Roman"/>
        </w:rPr>
        <w:t xml:space="preserve">V</w:t>
      </w:r>
      <w:r w:rsidRPr="0051750C">
        <w:rPr>
          <w:rStyle w:val="a6"/>
          <w:rFonts w:ascii="Times New Roman" w:hAnsi="Times New Roman"/>
        </w:rPr>
        <w:t xml:space="preserve">3</w:t>
      </w:r>
      <w:r w:rsidR="00487424">
        <w:rPr>
          <w:rStyle w:val="a6"/>
          <w:rFonts w:ascii="Times New Roman" w:hAnsi="Times New Roman"/>
        </w:rPr>
        <w:t xml:space="preserve"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及相關工具</w:t>
      </w:r>
      <w:bookmarkEnd w:id="27"/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3570497"/>
            <w:bookmarkStart w:id="30" w:name="_Toc1366012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啟動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「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9"/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31" w:name="_Toc13570498"/>
            <w:bookmarkStart w:id="32" w:name="_Toc1366012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31"/>
            <w:bookmarkEnd w:id="3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3" w:name="_Toc13570499"/>
            <w:bookmarkStart w:id="34" w:name="_Toc1366012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installation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33"/>
            <w:bookmarkEnd w:id="3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35" w:name="_Toc13570500"/>
            <w:bookmarkStart w:id="36" w:name="_Toc13660130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"Install"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啟動安裝程式</w:t>
            </w:r>
            <w:bookmarkEnd w:id="35"/>
            <w:bookmarkEnd w:id="3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A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the option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“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 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is checked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. 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="00EB3A62" w:rsidRPr="00EB3A62">
              <w:rPr>
                <w:rStyle w:val="a6"/>
                <w:rFonts w:ascii="Times New Roman" w:hAnsi="Times New Roman"/>
                <w:b w:val="0"/>
                <w:sz w:val="24"/>
                <w:szCs w:val="24"/>
                <w:lang w:eastAsia="zh-HK"/>
              </w:rPr>
              <w:t xml:space="preserve"> to end installation.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71A84">
      <w:pPr>
        <w:pStyle w:val="a5"/>
        <w:jc w:val="left"/>
        <w:outlineLvl w:val="1"/>
        <w:rPr>
          <w:rFonts w:ascii="Times New Roman" w:hAnsi="Times New Roman"/>
        </w:rPr>
      </w:pPr>
      <w:bookmarkStart w:id="37" w:name="_Toc13570501"/>
      <w:bookmarkStart w:id="38" w:name="_Toc13660131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設定</w:t>
      </w:r>
      <w:r w:rsidRPr="00CF4E00">
        <w:rPr>
          <w:rFonts w:ascii="Times New Roman" w:hAnsi="Times New Roman"/>
        </w:rPr>
        <w:t xml:space="preserve">註冊碼</w:t>
      </w:r>
      <w:bookmarkEnd w:id="37"/>
      <w:bookmarkEnd w:id="3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（如果已選的「啟動程序」被意外取消，請執行此步驟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，否則跳到下一步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）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打開（預設安裝路徑是）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9" w:name="_Toc13570502"/>
            <w:bookmarkStart w:id="40" w:name="_Toc13660132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資料夾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，然後按兩下去執行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39"/>
            <w:bookmarkEnd w:id="4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啟動程式會彈出此窗口。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click</w:t>
            </w:r>
            <w:r w:rsidR="00EB3A62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 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[Generate C2V File]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figure</w:t>
            </w:r>
            <w:r>
              <w:rPr>
                <w:rFonts w:ascii="Times New Roman" w:hAnsi="Times New Roman" w:cs="Times New Roman" w:hint="eastAsia"/>
              </w:rPr>
              <w:t xml:space="preserve">,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Pr="00EB3A62" w:rsidRDefault="00D54616" w:rsidP="00EB3A62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1" w:name="_Toc13570503"/>
            <w:bookmarkStart w:id="42" w:name="_Toc1366013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41"/>
            <w:bookmarkEnd w:id="42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 w:rsidP="00871A84">
      <w:pPr>
        <w:pStyle w:val="2"/>
      </w:pPr>
      <w:bookmarkStart w:id="43" w:name="_Toc13570504"/>
      <w:bookmarkStart w:id="44" w:name="_Toc13660134"/>
      <w:r w:rsidRPr="0051750C">
        <w:rPr>
          <w:rStyle w:val="a6"/>
          <w:rFonts w:ascii="Times New Roman" w:hAnsi="Times New Roman"/>
          <w:lang w:eastAsia="zh-HK"/>
        </w:rPr>
        <w:t xml:space="preserve">1.</w:t>
      </w:r>
      <w:r w:rsidR="00616A30">
        <w:rPr>
          <w:rStyle w:val="a6"/>
          <w:rFonts w:ascii="Times New Roman" w:hAnsi="Times New Roman"/>
          <w:lang w:eastAsia="zh-HK"/>
        </w:rPr>
        <w:t xml:space="preserve"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 xml:space="preserve"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43"/>
      <w:bookmarkEnd w:id="44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45" w:name="_Toc13570505"/>
            <w:bookmarkStart w:id="46" w:name="_Toc136601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45"/>
            <w:bookmarkEnd w:id="4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7" w:name="_Toc13570506"/>
            <w:bookmarkStart w:id="48" w:name="_Toc13660136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47"/>
            <w:bookmarkEnd w:id="48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 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Click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. 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r w:rsidR="00EB3A62">
              <w:rPr>
                <w:rFonts w:ascii="Times New Roman" w:hAnsi="Times New Roman" w:cs="Times New Roman"/>
              </w:rPr>
              <w:t xml:space="preserve">need</w:t>
            </w:r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ED2385">
              <w:rPr>
                <w:rFonts w:ascii="Times New Roman" w:hAnsi="Times New Roman" w:cs="Times New Roman"/>
              </w:rPr>
              <w:t xml:space="preserve">The</w:t>
            </w:r>
            <w:proofErr w:type="gramEnd"/>
            <w:r w:rsidRPr="00ED2385">
              <w:rPr>
                <w:rFonts w:ascii="Times New Roman" w:hAnsi="Times New Roman" w:cs="Times New Roman"/>
              </w:rPr>
              <w:t xml:space="preserve"> m</w:t>
            </w:r>
            <w:r>
              <w:rPr>
                <w:rFonts w:ascii="Times New Roman" w:hAnsi="Times New Roman" w:cs="Times New Roman"/>
              </w:rPr>
              <w:t xml:space="preserve">essage will pop up to check the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Pr="00ED2385">
              <w:rPr>
                <w:rFonts w:ascii="Times New Roman" w:hAnsi="Times New Roman" w:cs="Times New Roman"/>
              </w:rPr>
              <w:t xml:space="preserve">installation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="00EB3A62">
              <w:rPr>
                <w:rFonts w:ascii="Times New Roman" w:eastAsiaTheme="minorEastAsia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C:\ProgramFiles\MySQL\MySQL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r w:rsidR="00EB3A62" w:rsidRPr="00266BCA">
              <w:rPr>
                <w:rFonts w:ascii="Times New Roman" w:hAnsi="Times New Roman" w:cs="Times New Roman"/>
              </w:rPr>
              <w:t xml:space="preserve">will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9" w:name="_Toc13570507"/>
            <w:bookmarkStart w:id="50" w:name="_Toc1366013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49"/>
            <w:bookmarkEnd w:id="50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3570508"/>
            <w:bookmarkStart w:id="52" w:name="_Toc13660138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51"/>
            <w:bookmarkEnd w:id="52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407628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="00EB3A62">
              <w:rPr>
                <w:rFonts w:ascii="Times New Roman" w:hAnsi="Times New Roman" w:cs="Times New Roman"/>
                <w:b/>
              </w:rPr>
              <w:t xml:space="preserve"> </w:t>
            </w:r>
            <w:r w:rsidRPr="004D60EF">
              <w:rPr>
                <w:rFonts w:ascii="Times New Roman" w:hAnsi="Times New Roman" w:cs="Times New Roman"/>
              </w:rPr>
              <w:t xml:space="preserve">of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 xml:space="preserve">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</w:t>
            </w:r>
            <w:proofErr w:type="gramStart"/>
            <w:r w:rsidRPr="004C08C5">
              <w:rPr>
                <w:rFonts w:ascii="Times New Roman" w:hAnsi="Times New Roman" w:cs="Times New Roman"/>
              </w:rPr>
              <w:t xml:space="preserve"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 xml:space="preserve"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 xml:space="preserve">windowif</w:t>
            </w:r>
            <w:r w:rsidRPr="008377C5">
              <w:rPr>
                <w:rFonts w:ascii="Times New Roman" w:hAnsi="Times New Roman" w:cs="Times New Roman"/>
              </w:rPr>
              <w:t xml:space="preserve"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53" w:name="_Toc13570509"/>
            <w:bookmarkStart w:id="54" w:name="_Toc13660139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53"/>
            <w:bookmarkEnd w:id="5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55" w:name="_Toc13570510"/>
            <w:bookmarkStart w:id="56" w:name="_Toc13660140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55"/>
            <w:bookmarkEnd w:id="56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統需求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57" w:name="_Toc13570511"/>
      <w:bookmarkStart w:id="58" w:name="_Toc1366014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作業系統</w:t>
      </w:r>
      <w:bookmarkEnd w:id="57"/>
      <w:bookmarkEnd w:id="5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9" w:name="_Toc13570512"/>
      <w:bookmarkStart w:id="60" w:name="_Toc1366014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59"/>
      <w:bookmarkEnd w:id="60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1" w:name="_Toc13570513"/>
      <w:bookmarkStart w:id="62" w:name="_Toc1366014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資料庫</w:t>
      </w:r>
      <w:bookmarkEnd w:id="61"/>
      <w:bookmarkEnd w:id="62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63" w:name="_Toc13570514"/>
      <w:bookmarkStart w:id="64" w:name="_Toc13660144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63"/>
      <w:bookmarkEnd w:id="64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5" w:name="_Toc13570515"/>
      <w:bookmarkStart w:id="66" w:name="_Toc1366014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組件</w:t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/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/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 xml:space="preserve"/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/>
      </w:r>
      <w:bookmarkEnd w:id="65"/>
      <w:bookmarkEnd w:id="66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7" w:name="_Toc13570516"/>
      <w:bookmarkStart w:id="68" w:name="_Toc13660146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安裝所需的用戶權限</w:t>
      </w:r>
      <w:bookmarkEnd w:id="67"/>
      <w:bookmarkEnd w:id="68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Administrator（系統管理員）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9" w:name="_Toc13570517"/>
      <w:bookmarkStart w:id="70" w:name="_Toc13660147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運行應用服務所需的用戶權限</w:t>
      </w:r>
      <w:bookmarkEnd w:id="69"/>
      <w:bookmarkEnd w:id="70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71" w:name="_Toc13570518"/>
      <w:bookmarkStart w:id="72" w:name="_Toc13660148"/>
      <w:r w:rsidRPr="000803B9">
        <w:rPr>
          <w:rStyle w:val="a6"/>
          <w:rFonts w:ascii="Times New Roman" w:eastAsiaTheme="minorEastAsia" w:hAnsi="Times New Roman" w:hint="eastAsia"/>
        </w:rPr>
        <w:t xml:space="preserve"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71"/>
      <w:bookmarkEnd w:id="7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73" w:name="_Toc13570519"/>
            <w:bookmarkStart w:id="74" w:name="_Toc1366014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73"/>
            <w:bookmarkEnd w:id="7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5" w:name="_Toc13570520"/>
            <w:bookmarkStart w:id="76" w:name="_Toc1366015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75"/>
            <w:bookmarkEnd w:id="7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7" w:name="_Toc13570521"/>
            <w:bookmarkStart w:id="78" w:name="_Toc1366015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77"/>
            <w:bookmarkEnd w:id="78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9" w:name="_Toc13570522"/>
            <w:bookmarkStart w:id="80" w:name="_Toc1366015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79"/>
            <w:bookmarkEnd w:id="8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81" w:name="_Toc13570523"/>
            <w:bookmarkStart w:id="82" w:name="_Toc1366015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81"/>
            <w:bookmarkEnd w:id="8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3" w:name="_Toc13570524"/>
      <w:bookmarkStart w:id="84" w:name="_Toc13660154"/>
      <w:r w:rsidRPr="00A4774C">
        <w:rPr>
          <w:rStyle w:val="a6"/>
          <w:rFonts w:ascii="Times New Roman" w:eastAsiaTheme="minorEastAsia" w:hAnsi="Times New Roman" w:hint="eastAsia"/>
        </w:rPr>
        <w:t xml:space="preserve"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83"/>
      <w:bookmarkEnd w:id="84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 xml:space="preserve"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當</w:t>
            </w:r>
            <w:r>
              <w:rPr>
                <w:rFonts w:ascii="Times New Roman" w:hAnsi="Times New Roman" w:hint="eastAsia"/>
                <w:lang w:eastAsia="zh-HK"/>
              </w:rPr>
              <w:t xml:space="preserve">安裝過程完結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5" w:name="_Toc13570525"/>
      <w:bookmarkStart w:id="86" w:name="_Toc13660155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 xml:space="preserve">SQL Compact Runtime</w:t>
      </w:r>
      <w:bookmarkEnd w:id="85"/>
      <w:bookmarkEnd w:id="86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87" w:name="_Toc13570526"/>
            <w:bookmarkStart w:id="88" w:name="_Toc13660156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7"/>
            <w:bookmarkEnd w:id="88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89" w:name="_Toc13570527"/>
            <w:bookmarkStart w:id="90" w:name="_Toc1366015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89"/>
            <w:bookmarkEnd w:id="90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Fonts w:ascii="Times New Roman" w:hAnsi="Times New Roman" w:hint="eastAsia"/>
                <w:lang w:eastAsia="zh-HK"/>
              </w:rPr>
              <w:t xml:space="preserve">and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proofErr w:type="gramEnd"/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1" w:name="_Toc13570528"/>
            <w:bookmarkStart w:id="92" w:name="_Toc1366015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1"/>
            <w:bookmarkEnd w:id="9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3" w:name="_Toc13570529"/>
            <w:bookmarkStart w:id="94" w:name="_Toc1366015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3"/>
            <w:bookmarkEnd w:id="9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95" w:name="_Toc13570530"/>
      <w:bookmarkStart w:id="96" w:name="_Toc13660160"/>
      <w:r>
        <w:rPr>
          <w:rStyle w:val="a6"/>
          <w:rFonts w:ascii="Times New Roman" w:hAnsi="Times New Roman"/>
        </w:rPr>
        <w:t xml:space="preserve"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 xml:space="preserve"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95"/>
      <w:bookmarkEnd w:id="96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97" w:name="_Toc13570531"/>
            <w:bookmarkStart w:id="98" w:name="_Toc1366016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7"/>
            <w:bookmarkEnd w:id="98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99" w:name="_Toc13570532"/>
            <w:bookmarkStart w:id="100" w:name="_Toc1366016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99"/>
            <w:bookmarkEnd w:id="10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 xml:space="preserve"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101" w:name="_Toc13570533"/>
            <w:bookmarkStart w:id="102" w:name="_Toc13660163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Install]</w:t>
            </w:r>
            <w:bookmarkEnd w:id="101"/>
            <w:bookmarkEnd w:id="102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03" w:name="_Toc13570534"/>
            <w:bookmarkStart w:id="104" w:name="_Toc1366016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103"/>
            <w:bookmarkEnd w:id="10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 xml:space="preserve">At(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 xml:space="preserve"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105" w:name="_Toc13570535"/>
            <w:bookmarkStart w:id="106" w:name="_Toc1366016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105"/>
            <w:bookmarkEnd w:id="106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07" w:name="_Toc13570536"/>
            <w:bookmarkStart w:id="108" w:name="_Toc1366016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107"/>
            <w:bookmarkEnd w:id="10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 xml:space="preserve"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09" w:name="_Toc13570537"/>
            <w:bookmarkStart w:id="110" w:name="_Toc1366016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710BE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</w:t>
            </w:r>
            <w:proofErr w:type="gramEnd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109"/>
            <w:bookmarkEnd w:id="11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1" w:name="_Toc13570538"/>
            <w:bookmarkStart w:id="112" w:name="_Toc136601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1"/>
            <w:bookmarkEnd w:id="11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3" w:name="_Toc13570539"/>
            <w:bookmarkStart w:id="114" w:name="_Toc136601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113"/>
            <w:bookmarkEnd w:id="11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 xml:space="preserve">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15" w:name="_Toc13570540"/>
            <w:bookmarkStart w:id="116" w:name="_Toc136601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當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安裝過程已完成</w:t>
            </w:r>
            <w:bookmarkEnd w:id="115"/>
            <w:bookmarkEnd w:id="11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7" w:name="_Toc13570541"/>
            <w:bookmarkStart w:id="118" w:name="_Toc13660171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（32位的伺服器在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）</w:t>
            </w:r>
            <w:bookmarkEnd w:id="117"/>
            <w:bookmarkEnd w:id="11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9" w:name="_Toc13570542"/>
            <w:bookmarkStart w:id="120" w:name="_Toc13660172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點選「I agree to the license terms and conditions」一項，然後按一下[Install]</w:t>
            </w:r>
            <w:bookmarkEnd w:id="119"/>
            <w:bookmarkEnd w:id="12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 w:rsidP="00871A84">
      <w:pPr>
        <w:pStyle w:val="2"/>
        <w:rPr>
          <w:rFonts w:eastAsiaTheme="minorEastAsia"/>
        </w:rPr>
      </w:pPr>
      <w:bookmarkStart w:id="121" w:name="_Toc13570543"/>
      <w:bookmarkStart w:id="122" w:name="_Toc13660173"/>
      <w:r>
        <w:rPr>
          <w:rStyle w:val="a6"/>
          <w:rFonts w:ascii="Times New Roman" w:eastAsia="SimSun" w:hAnsi="Times New Roman" w:hint="eastAsia"/>
          <w:bCs/>
        </w:rPr>
        <w:t xml:space="preserve">2.</w:t>
      </w:r>
      <w:r>
        <w:rPr>
          <w:rStyle w:val="a6"/>
          <w:rFonts w:ascii="Times New Roman" w:eastAsia="SimSun" w:hAnsi="Times New Roman" w:hint="eastAsia"/>
          <w:bCs/>
          <w:lang w:eastAsia="zh-CN"/>
        </w:rPr>
        <w:t xml:space="preserve">4</w:t>
      </w:r>
      <w:r w:rsidR="00BB6DC5">
        <w:rPr>
          <w:rStyle w:val="a6"/>
          <w:rFonts w:ascii="Times New Roman" w:eastAsia="SimSun" w:hAnsi="Times New Roman"/>
          <w:bCs/>
          <w:lang w:eastAsia="zh-CN"/>
        </w:rPr>
        <w:t xml:space="preserve"> 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 xml:space="preserve">D</w:t>
      </w:r>
      <w:r w:rsidR="00502103">
        <w:rPr>
          <w:rStyle w:val="a6"/>
          <w:rFonts w:ascii="Times New Roman" w:eastAsiaTheme="minorEastAsia" w:hAnsi="Times New Roman" w:hint="eastAsia"/>
        </w:rPr>
        <w:t xml:space="preserve">oc</w:t>
      </w:r>
      <w:r w:rsidR="003A1D02">
        <w:rPr>
          <w:rStyle w:val="a6"/>
          <w:rFonts w:ascii="Times New Roman" w:hAnsi="Times New Roman"/>
        </w:rPr>
        <w:t xml:space="preserve"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121"/>
      <w:bookmarkEnd w:id="122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23" w:name="_Toc13570544"/>
            <w:bookmarkStart w:id="124" w:name="_Toc1366017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又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或</w:t>
            </w:r>
            <w:bookmarkEnd w:id="123"/>
            <w:bookmarkEnd w:id="124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 xml:space="preserve"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 xml:space="preserve"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407628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 xml:space="preserve"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40762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Pr="00AF2951" w:rsidRDefault="00B621EE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在命令列執行以下一句命令</w:t>
            </w:r>
          </w:p>
          <w:p w:rsidR="007504D8" w:rsidRDefault="00407628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Default="00B621EE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125" w:name="_Toc13570545"/>
                        <w:bookmarkStart w:id="126" w:name="_Toc13660175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125"/>
                        <w:bookmarkEnd w:id="126"/>
                      </w:p>
                      <w:p w:rsidR="00B621EE" w:rsidRPr="00AF2951" w:rsidRDefault="00B621EE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輸入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在Windows資源管理器中打開此隱藏資料夾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99060</wp:posOffset>
                  </wp:positionV>
                  <wp:extent cx="4093200" cy="3121200"/>
                  <wp:effectExtent l="0" t="0" r="0" b="0"/>
                  <wp:wrapNone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00" cy="312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開啟</w:t>
            </w:r>
            <w:r w:rsidR="00BB6DC5">
              <w:rPr>
                <w:rFonts w:ascii="Times New Roman" w:hAnsi="Times New Roman" w:cs="Times New Roman" w:hint="eastAsia"/>
              </w:rPr>
              <w:t xml:space="preserve"/>
            </w:r>
            <w:r>
              <w:rPr>
                <w:rFonts w:ascii="Times New Roman" w:hAnsi="Times New Roman" w:cs="Times New Roman" w:hint="eastAsia"/>
              </w:rPr>
              <w:t xml:space="preserve">在</w:t>
            </w:r>
            <w:r w:rsidRPr="000D3810">
              <w:rPr>
                <w:rFonts w:ascii="Times New Roman" w:hAnsi="Times New Roman" w:cs="Times New Roman"/>
              </w:rPr>
              <w:t xml:space="preserve">資料夾</w:t>
            </w:r>
            <w:r>
              <w:rPr>
                <w:rFonts w:ascii="Times New Roman" w:hAnsi="Times New Roman" w:cs="Times New Roman" w:hint="eastAsia"/>
              </w:rPr>
              <w:t xml:space="preserve">內的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>
              <w:rPr>
                <w:rFonts w:ascii="Times New Roman" w:hAnsi="Times New Roman" w:cs="Times New Roman"/>
              </w:rPr>
              <w:t xml:space="preserve">檔案。</w:t>
            </w:r>
            <w:r w:rsidR="00BB6DC5">
              <w:rPr>
                <w:rFonts w:ascii="Times New Roman" w:hAnsi="Times New Roman" w:cs="Times New Roman" w:hint="eastAsia"/>
              </w:rPr>
              <w:t xml:space="preserve"/>
            </w:r>
            <w:r w:rsidRPr="000D3810">
              <w:rPr>
                <w:rFonts w:ascii="Times New Roman" w:hAnsi="Times New Roman" w:cs="Times New Roman"/>
              </w:rPr>
              <w:t xml:space="preserve">修改</w:t>
            </w:r>
            <w:r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Pr="000D3810">
              <w:rPr>
                <w:rFonts w:ascii="Times New Roman" w:hAnsi="Times New Roman" w:cs="Times New Roman"/>
              </w:rPr>
              <w:t xml:space="preserve">以</w:t>
            </w:r>
            <w:r>
              <w:rPr>
                <w:rFonts w:ascii="Times New Roman" w:hAnsi="Times New Roman" w:cs="Times New Roman"/>
              </w:rPr>
              <w:t xml:space="preserve">設定OCR主要</w:t>
            </w:r>
            <w:r>
              <w:rPr>
                <w:rFonts w:ascii="Times New Roman" w:hAnsi="Times New Roman" w:cs="Times New Roman" w:hint="eastAsia"/>
              </w:rPr>
              <w:t xml:space="preserve">使用的</w:t>
            </w:r>
            <w:r w:rsidRPr="000D3810">
              <w:rPr>
                <w:rFonts w:ascii="Times New Roman" w:hAnsi="Times New Roman" w:cs="Times New Roman"/>
              </w:rPr>
              <w:t xml:space="preserve">語言。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BB6DC5">
            <w:r w:rsidRPr="00BB6DC5">
              <w:rPr>
                <w:b/>
                <w:bCs/>
              </w:rPr>
              <w:t xml:space="preserve">美式英語 = 0,</w:t>
            </w:r>
            <w:r w:rsidR="00BB6DC5">
              <w:rPr>
                <w:rFonts w:eastAsiaTheme="minorEastAsia"/>
              </w:rPr>
              <w:br/>
            </w:r>
            <w:r>
              <w:t xml:space="preserve">德語 = 1,</w:t>
            </w:r>
            <w:r w:rsidR="00BB6DC5">
              <w:br/>
            </w:r>
            <w:r>
              <w:t xml:space="preserve">法語 = 2,</w:t>
            </w:r>
            <w:r w:rsidR="00BB6DC5">
              <w:br/>
            </w:r>
            <w:r>
              <w:t xml:space="preserve">西班牙語 = 3,</w:t>
            </w:r>
            <w:r w:rsidR="00BB6DC5">
              <w:br/>
            </w:r>
            <w:r>
              <w:t xml:space="preserve">義大利語 = 4,</w:t>
            </w:r>
            <w:r w:rsidR="00BB6DC5">
              <w:br/>
            </w:r>
            <w:r w:rsidRPr="00BB6DC5">
              <w:rPr>
                <w:b/>
                <w:bCs/>
              </w:rPr>
              <w:t xml:space="preserve">英式英語 = 5,</w:t>
            </w:r>
            <w:r w:rsidR="00BB6DC5">
              <w:br/>
            </w:r>
            <w:r>
              <w:t xml:space="preserve">瑞典語 = 6,</w:t>
            </w:r>
            <w:r w:rsidR="00BB6DC5">
              <w:br/>
            </w:r>
            <w:r>
              <w:t xml:space="preserve">丹麥語 = 7,</w:t>
            </w:r>
            <w:r w:rsidR="00BB6DC5">
              <w:br/>
            </w:r>
            <w:r>
              <w:t xml:space="preserve">挪威語 = 8,</w:t>
            </w:r>
            <w:r w:rsidR="00BB6DC5">
              <w:br/>
            </w:r>
            <w:r>
              <w:t xml:space="preserve">荷蘭語 = 9,</w:t>
            </w:r>
            <w:r w:rsidR="00BB6DC5">
              <w:br/>
            </w:r>
            <w:r>
              <w:t xml:space="preserve">歐洲葡語 = 10,</w:t>
            </w:r>
            <w:r w:rsidR="00BB6DC5">
              <w:br/>
            </w:r>
            <w:r>
              <w:t xml:space="preserve">巴西葡語 = 11,</w:t>
            </w:r>
            <w:r w:rsidR="00BB6DC5">
              <w:br/>
            </w:r>
            <w:r>
              <w:t xml:space="preserve">加利西亞語 = 12,</w:t>
            </w:r>
            <w:r w:rsidR="00BB6DC5">
              <w:br/>
            </w:r>
            <w:r>
              <w:t xml:space="preserve">冰島語 = 13,</w:t>
            </w:r>
            <w:r w:rsidR="00BB6DC5">
              <w:br/>
            </w:r>
            <w:r>
              <w:t xml:space="preserve">希臘語 = 14,</w:t>
            </w:r>
          </w:p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12412C" w:rsidRDefault="0012412C" w:rsidP="00BB6DC5">
            <w:r>
              <w:t xml:space="preserve">捷克語 = 15,</w:t>
            </w:r>
            <w:r w:rsidR="00BB6DC5">
              <w:br/>
            </w:r>
            <w:r>
              <w:t xml:space="preserve">匈牙利語 = 16,</w:t>
            </w:r>
            <w:r w:rsidR="00BB6DC5">
              <w:br/>
            </w:r>
            <w:r>
              <w:t xml:space="preserve">波蘭語 = 17,</w:t>
            </w:r>
            <w:r w:rsidR="00BB6DC5">
              <w:br/>
            </w:r>
            <w:r>
              <w:t xml:space="preserve">羅馬尼亞語 = 18,</w:t>
            </w:r>
            <w:r w:rsidR="00BB6DC5">
              <w:br/>
            </w:r>
            <w:r>
              <w:t xml:space="preserve">斯洛伐克語 = 19,</w:t>
            </w:r>
            <w:r w:rsidR="00BB6DC5">
              <w:br/>
            </w:r>
            <w:r>
              <w:t xml:space="preserve">克羅埃西亞語 = 20,</w:t>
            </w:r>
            <w:r w:rsidR="00BB6DC5">
              <w:br/>
            </w:r>
            <w:r>
              <w:t xml:space="preserve">塞爾維亞語 = 21,</w:t>
            </w:r>
            <w:r w:rsidR="00BB6DC5">
              <w:br/>
            </w:r>
            <w:r>
              <w:t xml:space="preserve">斯洛維尼亞語 = 22,</w:t>
            </w:r>
            <w:r w:rsidR="00BB6DC5">
              <w:br/>
            </w:r>
            <w:proofErr w:type="spellStart"/>
            <w:r>
              <w:t xml:space="preserve">盧森堡文</w:t>
            </w:r>
            <w:proofErr w:type="spellEnd"/>
            <w:r>
              <w:t xml:space="preserve"> = 23,</w:t>
            </w:r>
            <w:r w:rsidR="00BB6DC5">
              <w:br/>
            </w:r>
            <w:r>
              <w:t xml:space="preserve">芬蘭語 = 24,</w:t>
            </w:r>
            <w:r w:rsidR="00BB6DC5">
              <w:br/>
            </w:r>
            <w:r>
              <w:t xml:space="preserve">土耳其語 = 25,</w:t>
            </w:r>
            <w:r w:rsidR="00BB6DC5">
              <w:br/>
            </w:r>
            <w:r>
              <w:t xml:space="preserve">俄羅斯語 = 26,</w:t>
            </w:r>
            <w:r w:rsidR="00BB6DC5">
              <w:br/>
            </w:r>
            <w:r>
              <w:t xml:space="preserve">白羅斯語 = 27,</w:t>
            </w:r>
            <w:r w:rsidR="00BB6DC5">
              <w:br/>
            </w:r>
            <w:r>
              <w:t xml:space="preserve">烏克蘭語 = 28,</w:t>
            </w:r>
            <w:r w:rsidR="00BB6DC5">
              <w:br/>
            </w:r>
            <w:r>
              <w:t xml:space="preserve">馬其頓語 = 29,</w:t>
            </w:r>
            <w:r w:rsidR="00BB6DC5">
              <w:br/>
            </w:r>
            <w:r>
              <w:t xml:space="preserve">保加利亞語 = 30,</w:t>
            </w:r>
            <w:r w:rsidR="00BB6DC5">
              <w:br/>
            </w:r>
            <w:r>
              <w:t xml:space="preserve">愛沙尼亞語 = 31,</w:t>
            </w:r>
            <w:r w:rsidR="00BB6DC5">
              <w:br/>
            </w:r>
            <w:r>
              <w:t xml:space="preserve">立陶宛語 = 32,</w:t>
            </w:r>
            <w:r w:rsidR="00BB6DC5">
              <w:br/>
            </w:r>
            <w:r>
              <w:t xml:space="preserve">南非荷蘭語 = 33,</w:t>
            </w:r>
            <w:r w:rsidR="00BB6DC5">
              <w:br/>
            </w:r>
            <w:r>
              <w:t xml:space="preserve">阿爾巴尼亞語 = 34,</w:t>
            </w:r>
          </w:p>
          <w:p w:rsidR="0012412C" w:rsidRDefault="0012412C" w:rsidP="00BB6DC5">
            <w:r>
              <w:t xml:space="preserve">加泰羅尼亞語 = 35,</w:t>
            </w:r>
            <w:r w:rsidR="00BB6DC5">
              <w:br/>
            </w:r>
            <w:r>
              <w:t xml:space="preserve">愛爾蘭</w:t>
            </w:r>
            <w:r w:rsidR="00BB6DC5">
              <w:rPr>
                <w:rFonts w:hint="eastAsia"/>
              </w:rPr>
              <w:t xml:space="preserve"/>
            </w:r>
            <w:r>
              <w:t xml:space="preserve">蓋爾語 = 36,</w:t>
            </w:r>
            <w:r w:rsidR="00BB6DC5">
              <w:br/>
            </w:r>
            <w:r>
              <w:t xml:space="preserve">蘇格蘭</w:t>
            </w:r>
            <w:r w:rsidR="00BB6DC5">
              <w:rPr>
                <w:rFonts w:hint="eastAsia"/>
              </w:rPr>
              <w:t xml:space="preserve"/>
            </w:r>
            <w:r>
              <w:t xml:space="preserve">蓋爾語 = 36,</w:t>
            </w:r>
            <w:r w:rsidR="00BB6DC5">
              <w:br/>
            </w:r>
            <w:r>
              <w:t xml:space="preserve">巴斯克語 = 38,</w:t>
            </w:r>
            <w:r w:rsidR="00BB6DC5">
              <w:br/>
            </w:r>
            <w:r>
              <w:t xml:space="preserve">布列塔尼語 = 39,</w:t>
            </w:r>
            <w:r w:rsidR="00BB6DC5">
              <w:br/>
            </w:r>
            <w:r>
              <w:t xml:space="preserve">科西加語 = 40,</w:t>
            </w:r>
            <w:r w:rsidR="00BB6DC5">
              <w:br/>
            </w:r>
            <w:r>
              <w:t xml:space="preserve">菲士蘭語 = 41,</w:t>
            </w:r>
            <w:r w:rsidR="00BB6DC5">
              <w:br/>
            </w:r>
            <w:r>
              <w:t xml:space="preserve">挪威書面語 = 42,</w:t>
            </w:r>
            <w:r w:rsidR="00BB6DC5">
              <w:br/>
            </w:r>
            <w:r>
              <w:t xml:space="preserve">印尼語 = 43,</w:t>
            </w:r>
            <w:r w:rsidR="00BB6DC5">
              <w:br/>
            </w:r>
            <w:r>
              <w:t xml:space="preserve">馬來語 = 44,</w:t>
            </w:r>
            <w:r w:rsidR="00BB6DC5">
              <w:br/>
            </w:r>
            <w:r>
              <w:t xml:space="preserve">斯瓦希里語 = 45,</w:t>
            </w:r>
            <w:r w:rsidR="00BB6DC5">
              <w:br/>
            </w:r>
            <w:r>
              <w:t xml:space="preserve">他加祿語 = 46,</w:t>
            </w:r>
            <w:r w:rsidR="00BB6DC5">
              <w:br/>
            </w:r>
            <w:r w:rsidRPr="00BB6DC5">
              <w:rPr>
                <w:b/>
                <w:bCs/>
              </w:rPr>
              <w:t xml:space="preserve">日本語 = 47,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韓國語 = 48,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簡</w:t>
            </w:r>
            <w:r w:rsidR="00BB6DC5" w:rsidRPr="00BB6DC5">
              <w:rPr>
                <w:b/>
                <w:bCs/>
              </w:rPr>
              <w:t xml:space="preserve">體</w:t>
            </w:r>
            <w:r w:rsidRPr="00BB6DC5">
              <w:rPr>
                <w:b/>
                <w:bCs/>
              </w:rPr>
              <w:t xml:space="preserve">中文 = 49,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 xml:space="preserve">繁</w:t>
            </w:r>
            <w:r w:rsidR="00BB6DC5" w:rsidRPr="00BB6DC5">
              <w:rPr>
                <w:b/>
                <w:bCs/>
              </w:rPr>
              <w:t xml:space="preserve">體</w:t>
            </w:r>
            <w:r w:rsidRPr="00BB6DC5">
              <w:rPr>
                <w:b/>
                <w:bCs/>
              </w:rPr>
              <w:t xml:space="preserve">中文 = 50,</w:t>
            </w:r>
            <w:r w:rsidR="00BB6DC5" w:rsidRPr="00BB6DC5">
              <w:rPr>
                <w:b/>
                <w:bCs/>
              </w:rPr>
              <w:br/>
            </w:r>
            <w:proofErr w:type="spellStart"/>
            <w:r w:rsidRPr="00BB6DC5">
              <w:rPr>
                <w:b/>
                <w:bCs/>
              </w:rPr>
              <w:t xml:space="preserve">奇楚瓦語</w:t>
            </w:r>
            <w:proofErr w:type="spellEnd"/>
            <w:r w:rsidRPr="00BB6DC5">
              <w:rPr>
                <w:b/>
                <w:bCs/>
              </w:rPr>
              <w:t xml:space="preserve"> = 51</w:t>
            </w:r>
            <w:r w:rsidR="00BB6DC5" w:rsidRPr="00BB6DC5">
              <w:rPr>
                <w:b/>
                <w:bCs/>
              </w:rPr>
              <w:t xml:space="preserve">（不再是英語）</w:t>
            </w:r>
            <w:r>
              <w:t xml:space="preserve">,</w:t>
            </w:r>
            <w:r w:rsidR="00BB6DC5">
              <w:br/>
            </w:r>
            <w:r>
              <w:t xml:space="preserve">艾馬拉語 = 52,</w:t>
            </w:r>
            <w:r w:rsidR="00BB6DC5">
              <w:br/>
            </w:r>
            <w:r>
              <w:t xml:space="preserve">法羅語 = 53,</w:t>
            </w:r>
            <w:r w:rsidR="00BB6DC5">
              <w:br/>
            </w:r>
            <w:proofErr w:type="spellStart"/>
            <w:r>
              <w:t xml:space="preserve">佛里烏利語</w:t>
            </w:r>
            <w:proofErr w:type="spellEnd"/>
            <w:r>
              <w:t xml:space="preserve"> = 54,</w:t>
            </w:r>
            <w:r w:rsidR="00BB6DC5">
              <w:br/>
            </w:r>
            <w:r>
              <w:t xml:space="preserve">格陵蘭語 = 55,</w:t>
            </w:r>
            <w:r w:rsidR="00BB6DC5">
              <w:br/>
            </w:r>
            <w:r>
              <w:t xml:space="preserve">海地</w:t>
            </w:r>
            <w:r w:rsidR="00BB6DC5">
              <w:t xml:space="preserve"/>
            </w:r>
            <w:r>
              <w:t xml:space="preserve">克里奧爾語 = 56,</w:t>
            </w:r>
            <w:r w:rsidR="00BB6DC5">
              <w:br/>
            </w:r>
            <w:proofErr w:type="spellStart"/>
            <w:r>
              <w:t xml:space="preserve">羅曼</w:t>
            </w:r>
            <w:proofErr w:type="spellEnd"/>
            <w:r w:rsidR="00BB6DC5">
              <w:t xml:space="preserve"/>
            </w:r>
            <w:r>
              <w:t xml:space="preserve">拉丁語 = 57，</w:t>
            </w:r>
            <w:r w:rsidR="00BB6DC5">
              <w:br/>
            </w:r>
            <w:r>
              <w:t xml:space="preserve">撒丁尼亞語 = 58,</w:t>
            </w:r>
            <w:r w:rsidR="00BB6DC5">
              <w:br/>
            </w:r>
            <w:r>
              <w:t xml:space="preserve">庫爾德語 = 59,</w:t>
            </w:r>
            <w:r w:rsidR="00BB6DC5">
              <w:br/>
            </w:r>
            <w:r>
              <w:t xml:space="preserve">宿霧語 = 60,</w:t>
            </w:r>
            <w:r w:rsidR="00BB6DC5">
              <w:br/>
            </w:r>
            <w:r>
              <w:t xml:space="preserve">本巴語 = 61,</w:t>
            </w:r>
            <w:r w:rsidR="00BB6DC5">
              <w:br/>
            </w:r>
            <w:r>
              <w:t xml:space="preserve">查莫羅語 = 62,</w:t>
            </w:r>
            <w:r w:rsidR="00BB6DC5">
              <w:br/>
            </w:r>
            <w:proofErr w:type="spellStart"/>
            <w:r>
              <w:t xml:space="preserve">斐濟語</w:t>
            </w:r>
            <w:proofErr w:type="spellEnd"/>
            <w:r>
              <w:t xml:space="preserve"> = 63,</w:t>
            </w:r>
            <w:r w:rsidR="00BB6DC5">
              <w:br/>
            </w:r>
            <w:r>
              <w:t xml:space="preserve">干達語 = 64,</w:t>
            </w:r>
            <w:r w:rsidR="00BB6DC5">
              <w:br/>
            </w:r>
            <w:r>
              <w:t xml:space="preserve">哈尼語 = 65,</w:t>
            </w:r>
            <w:r w:rsidR="00BB6DC5">
              <w:br/>
            </w:r>
            <w:proofErr w:type="spellStart"/>
            <w:r>
              <w:t xml:space="preserve">伊多語</w:t>
            </w:r>
            <w:proofErr w:type="spellEnd"/>
            <w:r>
              <w:t xml:space="preserve"> = 66,</w:t>
            </w:r>
            <w:r w:rsidR="00BB6DC5">
              <w:br/>
            </w:r>
            <w:r>
              <w:t xml:space="preserve">因特語 = 67,</w:t>
            </w:r>
            <w:r w:rsidR="00BB6DC5">
              <w:br/>
            </w:r>
            <w:proofErr w:type="spellStart"/>
            <w:r>
              <w:t xml:space="preserve">剛果語</w:t>
            </w:r>
            <w:proofErr w:type="spellEnd"/>
            <w:r>
              <w:t xml:space="preserve"> = 68,</w:t>
            </w:r>
            <w:r w:rsidR="00BB6DC5">
              <w:br/>
            </w:r>
            <w:r>
              <w:t xml:space="preserve">盧旺達語 = 69,</w:t>
            </w:r>
          </w:p>
          <w:p w:rsidR="0012412C" w:rsidRDefault="0012412C" w:rsidP="00BB6DC5">
            <w:pPr>
              <w:ind w:firstLineChars="50" w:firstLine="120"/>
            </w:pPr>
            <w:r>
              <w:t xml:space="preserve">        馬拉加斯語 = 70,</w:t>
            </w:r>
          </w:p>
          <w:p w:rsidR="0012412C" w:rsidRDefault="0012412C" w:rsidP="0012412C">
            <w:r>
              <w:t xml:space="preserve">        毛利語 = 71,</w:t>
            </w:r>
          </w:p>
          <w:p w:rsidR="0012412C" w:rsidRDefault="0012412C" w:rsidP="0012412C">
            <w:r>
              <w:t xml:space="preserve">        馬雅語 = 72,</w:t>
            </w:r>
          </w:p>
          <w:p w:rsidR="0012412C" w:rsidRDefault="0012412C" w:rsidP="0012412C">
            <w:r>
              <w:t xml:space="preserve">        米南佳保語 = 73,</w:t>
            </w:r>
          </w:p>
          <w:p w:rsidR="0012412C" w:rsidRDefault="0012412C" w:rsidP="0012412C">
            <w:r>
              <w:t xml:space="preserve">        納瓦特爾語 = 74,</w:t>
            </w:r>
          </w:p>
          <w:p w:rsidR="0012412C" w:rsidRDefault="0012412C" w:rsidP="0012412C">
            <w:r>
              <w:t xml:space="preserve">        尼揚賈語 = 75,</w:t>
            </w:r>
          </w:p>
          <w:p w:rsidR="0012412C" w:rsidRDefault="0012412C" w:rsidP="0012412C">
            <w:proofErr w:type="spellStart"/>
            <w:r>
              <w:t xml:space="preserve">克倫地語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薩摩亞語 = 77,</w:t>
            </w:r>
          </w:p>
          <w:p w:rsidR="0012412C" w:rsidRDefault="0012412C" w:rsidP="0012412C">
            <w:r>
              <w:t xml:space="preserve">        修納語 = 78,</w:t>
            </w:r>
          </w:p>
          <w:p w:rsidR="0012412C" w:rsidRDefault="0012412C" w:rsidP="0012412C">
            <w:r>
              <w:t xml:space="preserve">        索馬里語 = 79,</w:t>
            </w:r>
          </w:p>
          <w:p w:rsidR="0012412C" w:rsidRDefault="0012412C" w:rsidP="0012412C">
            <w:r>
              <w:t xml:space="preserve">        索托語 = 80,</w:t>
            </w:r>
          </w:p>
          <w:p w:rsidR="0012412C" w:rsidRDefault="0012412C" w:rsidP="0012412C">
            <w:r>
              <w:t xml:space="preserve">        蘇丹語 = 81,</w:t>
            </w:r>
          </w:p>
          <w:p w:rsidR="0012412C" w:rsidRDefault="0012412C" w:rsidP="0012412C">
            <w:r>
              <w:t xml:space="preserve">        大溪地語 = 82,</w:t>
            </w:r>
          </w:p>
          <w:p w:rsidR="0012412C" w:rsidRDefault="0012412C" w:rsidP="0012412C">
            <w:r>
              <w:t xml:space="preserve">        東加語 = 83,</w:t>
            </w:r>
          </w:p>
          <w:p w:rsidR="0012412C" w:rsidRDefault="0012412C" w:rsidP="0012412C">
            <w:r>
              <w:t xml:space="preserve">        札那語 = 84,</w:t>
            </w:r>
          </w:p>
          <w:p w:rsidR="0012412C" w:rsidRDefault="0012412C" w:rsidP="0012412C">
            <w:r>
              <w:t xml:space="preserve">        沃洛夫語 = 85,</w:t>
            </w:r>
          </w:p>
          <w:p w:rsidR="0012412C" w:rsidRDefault="0012412C" w:rsidP="0012412C">
            <w:r>
              <w:t xml:space="preserve">        科薩語 = 86,</w:t>
            </w:r>
          </w:p>
          <w:p w:rsidR="0012412C" w:rsidRDefault="0012412C" w:rsidP="0012412C">
            <w:r>
              <w:t xml:space="preserve">        薩波特克語 = 87,</w:t>
            </w:r>
          </w:p>
          <w:p w:rsidR="0012412C" w:rsidRDefault="0012412C" w:rsidP="0012412C">
            <w:r>
              <w:t xml:space="preserve">        爪哇語 = 88,</w:t>
            </w:r>
          </w:p>
          <w:p w:rsidR="0012412C" w:rsidRDefault="0012412C" w:rsidP="0012412C">
            <w:proofErr w:type="spellStart"/>
            <w:r>
              <w:t xml:space="preserve">奈及利亞皮欽語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歐西坦語 = 90,</w:t>
            </w:r>
          </w:p>
          <w:p w:rsidR="0012412C" w:rsidRDefault="0012412C" w:rsidP="0012412C">
            <w:r>
              <w:t xml:space="preserve">        曼島語 = 91,</w:t>
            </w:r>
          </w:p>
          <w:p w:rsidR="0012412C" w:rsidRDefault="0012412C" w:rsidP="0012412C">
            <w:proofErr w:type="spellStart"/>
            <w:r>
              <w:t xml:space="preserve">巴布亞皮欽語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 xml:space="preserve">比斯拉馬語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希利蓋農語 = 94,</w:t>
            </w:r>
          </w:p>
          <w:p w:rsidR="0012412C" w:rsidRDefault="0012412C" w:rsidP="0012412C">
            <w:r>
              <w:t xml:space="preserve">        卡片片甘語 = 95,</w:t>
            </w:r>
          </w:p>
          <w:p w:rsidR="0012412C" w:rsidRDefault="0012412C" w:rsidP="0012412C">
            <w:r>
              <w:t xml:space="preserve">        峇里語 = 96,</w:t>
            </w:r>
          </w:p>
          <w:p w:rsidR="0012412C" w:rsidRDefault="0012412C" w:rsidP="0012412C">
            <w:proofErr w:type="spellStart"/>
            <w:r>
              <w:t xml:space="preserve">比科爾語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伊洛卡諾語 = 98,</w:t>
            </w:r>
          </w:p>
          <w:p w:rsidR="0012412C" w:rsidRDefault="0012412C" w:rsidP="0012412C">
            <w:r>
              <w:t xml:space="preserve">        馬都拉語 = 99,</w:t>
            </w:r>
          </w:p>
          <w:p w:rsidR="0012412C" w:rsidRDefault="0012412C" w:rsidP="0012412C">
            <w:r>
              <w:t xml:space="preserve">        瓦瑞語 = 100,</w:t>
            </w:r>
          </w:p>
          <w:p w:rsidR="0012412C" w:rsidRDefault="0012412C" w:rsidP="0012412C">
            <w:r>
              <w:t xml:space="preserve">        沒有 = 101,</w:t>
            </w:r>
          </w:p>
          <w:p w:rsidR="0012412C" w:rsidRDefault="0012412C" w:rsidP="0012412C">
            <w:proofErr w:type="spellStart"/>
            <w:r>
              <w:t xml:space="preserve">拉丁字母塞爾維亞語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拉丁文 = 103,</w:t>
            </w:r>
          </w:p>
          <w:p w:rsidR="0012412C" w:rsidRDefault="0012412C" w:rsidP="0012412C">
            <w:r>
              <w:t xml:space="preserve">        拉脫維亞語 = 104,</w:t>
            </w:r>
          </w:p>
          <w:p w:rsidR="0012412C" w:rsidRDefault="0012412C" w:rsidP="0012412C">
            <w:r>
              <w:t xml:space="preserve">        希伯來語 = 105,</w:t>
            </w:r>
          </w:p>
          <w:p w:rsidR="0012412C" w:rsidRDefault="0012412C" w:rsidP="0012412C">
            <w:r>
              <w:t xml:space="preserve">        磁墨文字辨識碼（Cmc7）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數碼 = 114,</w:t>
            </w:r>
          </w:p>
          <w:p w:rsidR="0012412C" w:rsidRDefault="0012412C" w:rsidP="0012412C">
            <w:r>
              <w:t xml:space="preserve">        世界語 = 115,</w:t>
            </w:r>
          </w:p>
          <w:p w:rsidR="0012412C" w:rsidRDefault="0012412C" w:rsidP="0012412C">
            <w:r>
              <w:t xml:space="preserve">        馬耳他語 = 116,</w:t>
            </w:r>
          </w:p>
          <w:p w:rsidR="0012412C" w:rsidRDefault="0012412C" w:rsidP="0012412C">
            <w:r>
              <w:t xml:space="preserve">        祖魯語 = 117,</w:t>
            </w:r>
          </w:p>
          <w:p w:rsidR="0012412C" w:rsidRDefault="0012412C" w:rsidP="0012412C">
            <w:proofErr w:type="spellStart"/>
            <w:r>
              <w:t xml:space="preserve">阿方奧羅莫語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阿斯圖里亞斯語 = 119,</w:t>
            </w:r>
          </w:p>
          <w:p w:rsidR="0012412C" w:rsidRDefault="0012412C" w:rsidP="0012412C">
            <w:proofErr w:type="spellStart"/>
            <w:r>
              <w:t xml:space="preserve">拉丁字母亞塞拜然語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盧巴語 = 121,</w:t>
            </w:r>
          </w:p>
          <w:p w:rsidR="0012412C" w:rsidRDefault="0012412C" w:rsidP="0012412C">
            <w:proofErr w:type="spellStart"/>
            <w:r>
              <w:t xml:space="preserve">帕皮阿門托語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塔塔爾語 = 123,</w:t>
            </w:r>
          </w:p>
          <w:p w:rsidR="0012412C" w:rsidRDefault="0012412C" w:rsidP="0012412C">
            <w:r>
              <w:t xml:space="preserve">        土庫曼語 = 124,</w:t>
            </w:r>
          </w:p>
          <w:p w:rsidR="0012412C" w:rsidRDefault="0012412C" w:rsidP="0012412C">
            <w:r>
              <w:t xml:space="preserve">        威爾士語 = 125,</w:t>
            </w:r>
          </w:p>
          <w:p w:rsidR="0012412C" w:rsidRDefault="0012412C" w:rsidP="0012412C">
            <w:r>
              <w:t xml:space="preserve">        阿拉伯語 = 126,</w:t>
            </w:r>
          </w:p>
          <w:p w:rsidR="0012412C" w:rsidRDefault="0012412C" w:rsidP="0012412C">
            <w:r>
              <w:t xml:space="preserve">        波斯語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墨西哥諸語言 = 128,</w:t>
            </w:r>
          </w:p>
          <w:p w:rsidR="0012412C" w:rsidRDefault="0012412C" w:rsidP="0012412C">
            <w:proofErr w:type="spellStart"/>
            <w:r>
              <w:t xml:space="preserve">拉丁字母波斯尼亞語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 xml:space="preserve">西里爾字母波斯尼亞語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摩爾多瓦語 = 131,</w:t>
            </w:r>
          </w:p>
          <w:p w:rsidR="0012412C" w:rsidRDefault="0012412C" w:rsidP="0012412C">
            <w:proofErr w:type="spellStart"/>
            <w:r>
              <w:t xml:space="preserve">瑞士德語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德頓語 = 133,</w:t>
            </w:r>
          </w:p>
          <w:p w:rsidR="0012412C" w:rsidRDefault="0012412C" w:rsidP="0012412C">
            <w:r>
              <w:t xml:space="preserve">        哈薩克語 = 134,</w:t>
            </w:r>
          </w:p>
          <w:p w:rsidR="0012412C" w:rsidRDefault="0012412C" w:rsidP="0012412C">
            <w:proofErr w:type="spellStart"/>
            <w:r>
              <w:t xml:space="preserve">西里爾字母蒙古語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 xml:space="preserve">拉丁字母烏孜別克語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開始設置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按兩下在桌面上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OCR客戶端配置的捷徑</w:t>
            </w:r>
            <w:r w:rsidRPr="000D3810">
              <w:rPr>
                <w:rFonts w:ascii="Times New Roman" w:hAnsi="Times New Roman" w:cs="Times New Roman"/>
              </w:rPr>
              <w:t xml:space="preserve">打開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OCR站控制面板</w:t>
            </w:r>
            <w:r w:rsidRPr="000D3810">
              <w:rPr>
                <w:rFonts w:ascii="Times New Roman" w:hAnsi="Times New Roman" w:cs="Times New Roman"/>
              </w:rPr>
              <w:t xml:space="preserve">程式。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T</w:t>
            </w:r>
            <w:r w:rsidRPr="000D3810">
              <w:rPr>
                <w:rFonts w:ascii="Times New Roman" w:hAnsi="Times New Roman" w:cs="Times New Roman"/>
              </w:rPr>
              <w:t xml:space="preserve"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 xml:space="preserve"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="007805EE">
              <w:rPr>
                <w:rFonts w:ascii="Times New Roman" w:hAnsi="Times New Roman" w:cs="Times New Roman"/>
              </w:rPr>
              <w:t xml:space="preserve"> w</w:t>
            </w:r>
            <w:r w:rsidRPr="001E0ECD">
              <w:rPr>
                <w:rFonts w:ascii="Times New Roman" w:hAnsi="Times New Roman" w:cs="Times New Roman" w:hint="eastAsia"/>
              </w:rPr>
              <w:t xml:space="preserve">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="007805EE">
              <w:rPr>
                <w:rFonts w:ascii="Times New Roman" w:hAnsi="Times New Roman" w:cs="Times New Roman"/>
              </w:rPr>
              <w:t xml:space="preserve"> i</w:t>
            </w:r>
            <w:r w:rsidRPr="001E0ECD">
              <w:rPr>
                <w:rFonts w:ascii="Times New Roman" w:hAnsi="Times New Roman" w:cs="Times New Roman"/>
              </w:rPr>
              <w:t xml:space="preserve">n the installation key box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and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按一下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407628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127" w:name="_Toc13570546"/>
            <w:bookmarkStart w:id="128" w:name="_Toc13660176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127"/>
            <w:bookmarkEnd w:id="128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129" w:name="_Toc13570547"/>
            <w:bookmarkStart w:id="130" w:name="_Toc13660177"/>
            <w:r w:rsidRPr="00AC4B26">
              <w:rPr>
                <w:rFonts w:ascii="Times New Roman" w:hAnsi="Times New Roman"/>
              </w:rPr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Generate</w:t>
            </w:r>
            <w:r w:rsidR="00BB6DC5">
              <w:rPr>
                <w:rFonts w:ascii="Times New Roman" w:hAnsi="Times New Roman" w:hint="eastAsia"/>
              </w:rPr>
              <w:t xml:space="preserve"> </w:t>
            </w:r>
            <w:r w:rsidR="00C408FF" w:rsidRPr="00AC4B26">
              <w:rPr>
                <w:rFonts w:ascii="Times New Roman" w:hAnsi="Times New Roman"/>
              </w:rPr>
              <w:t xml:space="preserve">installation key</w:t>
            </w:r>
            <w:bookmarkEnd w:id="129"/>
            <w:bookmarkEnd w:id="13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  <w:r w:rsidR="00B621EE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B621EE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 xml:space="preserve">(</w:t>
            </w:r>
            <w:r w:rsidR="00B621EE">
              <w:rPr>
                <w:rFonts w:ascii="Times New Roman" w:hAnsi="Times New Roman" w:cs="Times New Roman"/>
              </w:rPr>
              <w:t xml:space="preserve">For </w:t>
            </w:r>
            <w:r w:rsidR="00F325FE" w:rsidRPr="00F325FE">
              <w:rPr>
                <w:rFonts w:ascii="Times New Roman" w:hAnsi="Times New Roman" w:cs="Times New Roman"/>
              </w:rPr>
              <w:t xml:space="preserve">example</w:t>
            </w:r>
            <w:r w:rsidR="00B621EE">
              <w:rPr>
                <w:rFonts w:ascii="Times New Roman" w:hAnsi="Times New Roman" w:cs="Times New Roman"/>
              </w:rPr>
              <w:t xml:space="preserve">: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B621EE">
              <w:rPr>
                <w:rFonts w:ascii="Times New Roman" w:hAnsi="Times New Roman" w:cs="Times New Roman"/>
              </w:rPr>
              <w:t xml:space="preserve"> its 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B621EE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407628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407628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</w:t>
            </w:r>
            <w:r w:rsidR="00BB6DC5" w:rsidRPr="00CB7D10">
              <w:rPr>
                <w:rFonts w:ascii="Times New Roman" w:hAnsi="Times New Roman" w:cs="Times New Roman"/>
              </w:rPr>
              <w:t xml:space="preserve">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</w:t>
            </w:r>
            <w:r w:rsidR="00BB6DC5">
              <w:rPr>
                <w:rFonts w:ascii="Times New Roman" w:eastAsia="細明體" w:hAnsi="Times New Roman" w:hint="eastAsia"/>
                <w:kern w:val="0"/>
                <w:szCs w:val="24"/>
              </w:rPr>
              <w:t xml:space="preserve"> 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7628" w:rsidRDefault="00407628" w:rsidP="00E0209B">
      <w:pPr>
        <w:spacing w:after="0" w:line="240" w:lineRule="auto"/>
      </w:pPr>
      <w:r>
        <w:separator/>
      </w:r>
    </w:p>
  </w:endnote>
  <w:end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7628" w:rsidRDefault="00407628" w:rsidP="00E0209B">
      <w:pPr>
        <w:spacing w:after="0" w:line="240" w:lineRule="auto"/>
      </w:pPr>
      <w:r>
        <w:separator/>
      </w:r>
    </w:p>
  </w:footnote>
  <w:foot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D6F7A"/>
    <w:rsid w:val="002E0211"/>
    <w:rsid w:val="002E519D"/>
    <w:rsid w:val="002F6703"/>
    <w:rsid w:val="00300FDB"/>
    <w:rsid w:val="00302A96"/>
    <w:rsid w:val="003070D8"/>
    <w:rsid w:val="00326870"/>
    <w:rsid w:val="0034349E"/>
    <w:rsid w:val="003457EE"/>
    <w:rsid w:val="00346B9A"/>
    <w:rsid w:val="0035178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07628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0BE5"/>
    <w:rsid w:val="00714291"/>
    <w:rsid w:val="00717C86"/>
    <w:rsid w:val="00722660"/>
    <w:rsid w:val="00741893"/>
    <w:rsid w:val="00742C85"/>
    <w:rsid w:val="00746AE3"/>
    <w:rsid w:val="007504D8"/>
    <w:rsid w:val="007550E2"/>
    <w:rsid w:val="007577B4"/>
    <w:rsid w:val="007805EE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71A84"/>
    <w:rsid w:val="00884911"/>
    <w:rsid w:val="008857A9"/>
    <w:rsid w:val="00887655"/>
    <w:rsid w:val="00887F74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94D1B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621EE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B6DC5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27FA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3A6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  <w:style w:type="paragraph" w:styleId="ab">
    <w:name w:val="TOC Heading"/>
    <w:basedOn w:val="1"/>
    <w:next w:val="a"/>
    <w:uiPriority w:val="39"/>
    <w:unhideWhenUsed/>
    <w:qFormat/>
    <w:rsid w:val="00871A84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871A84"/>
    <w:pPr>
      <w:widowControl/>
      <w:spacing w:after="100"/>
      <w:ind w:left="440"/>
    </w:pPr>
    <w:rPr>
      <w:rFonts w:asciiTheme="minorHAnsi" w:eastAsiaTheme="minorEastAsia" w:hAnsiTheme="minorHAnsi"/>
      <w:kern w:val="0"/>
      <w:sz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994D1B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F03713-F557-4708-8E1D-2BD548DB1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58</Pages>
  <Words>3248</Words>
  <Characters>18515</Characters>
  <Application>Microsoft Office Word</Application>
  <DocSecurity>0</DocSecurity>
  <Lines>154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7</vt:i4>
      </vt:variant>
    </vt:vector>
  </HeadingPairs>
  <TitlesOfParts>
    <vt:vector size="8" baseType="lpstr">
      <vt:lpstr>DocTracker 3Plus系統安裝指南</vt:lpstr>
      <vt:lpstr>    1.1 System requirement</vt:lpstr>
      <vt:lpstr>    1.2 Install IIS Server / .net Framework (Windows 2012 (R2) System)</vt:lpstr>
      <vt:lpstr>    1.3 Install Microsoft WSE 3.0</vt:lpstr>
      <vt:lpstr>    1.4 Install DocTrackerV3Plus and related tools</vt:lpstr>
      <vt:lpstr>    1.5 Setting License Key</vt:lpstr>
      <vt:lpstr>    1.6 Run DocTracker Installation Helper</vt:lpstr>
      <vt:lpstr>    2.4 Register DocTracker OCR Station service</vt:lpstr>
    </vt:vector>
  </TitlesOfParts>
  <Company/>
  <LinksUpToDate>false</LinksUpToDate>
  <CharactersWithSpaces>21720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62</cp:revision>
  <cp:lastPrinted>2016-10-11T11:12:00Z</cp:lastPrinted>
  <dcterms:created xsi:type="dcterms:W3CDTF">2019-06-11T02:13:00Z</dcterms:created>
  <dcterms:modified xsi:type="dcterms:W3CDTF">2019-07-10T06:22:00Z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